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D28" w:rsidRDefault="00911AD3">
      <w:pPr>
        <w:pStyle w:val="TitleIJCSS"/>
      </w:pPr>
      <w:r>
        <w:t>Title</w:t>
      </w:r>
      <w:bookmarkStart w:id="0" w:name="_GoBack"/>
      <w:bookmarkEnd w:id="0"/>
    </w:p>
    <w:p w:rsidR="00A44D28" w:rsidRDefault="00911AD3">
      <w:pPr>
        <w:pStyle w:val="AuthorsInstIJCSS"/>
      </w:pPr>
      <w:r>
        <w:t>Author(s)</w:t>
      </w:r>
    </w:p>
    <w:p w:rsidR="00A44D28" w:rsidRDefault="00911AD3">
      <w:pPr>
        <w:pStyle w:val="AuthorsInstIJCSS"/>
      </w:pPr>
      <w:r>
        <w:t>Institution(s)</w:t>
      </w:r>
    </w:p>
    <w:p w:rsidR="00A44D28" w:rsidRDefault="00A44D28">
      <w:pPr>
        <w:rPr>
          <w:rFonts w:ascii="Times New Roman" w:hAnsi="Times New Roman" w:cs="Times New Roman"/>
          <w:lang w:val="en-GB"/>
        </w:rPr>
      </w:pPr>
    </w:p>
    <w:p w:rsidR="00A44D28" w:rsidRDefault="00911AD3">
      <w:pPr>
        <w:pStyle w:val="AbstractHeaderIJCSS"/>
        <w:rPr>
          <w:rFonts w:ascii="Times New Roman" w:hAnsi="Times New Roman"/>
        </w:rPr>
      </w:pPr>
      <w:r>
        <w:rPr>
          <w:rFonts w:ascii="Times New Roman" w:hAnsi="Times New Roman"/>
        </w:rPr>
        <w:t>Abstract</w:t>
      </w:r>
    </w:p>
    <w:p w:rsidR="00A44D28" w:rsidRDefault="00911AD3">
      <w:pPr>
        <w:pStyle w:val="AbstractTextIJCSS"/>
      </w:pPr>
      <w:r>
        <w:t>Write your abstract here, under the “</w:t>
      </w:r>
      <w:proofErr w:type="spellStart"/>
      <w:r>
        <w:t>Abstract_Text_IJCSS</w:t>
      </w:r>
      <w:proofErr w:type="spellEnd"/>
      <w:r>
        <w:t>” style sheet. The abstract must not exceed 500 words. It should contain introduction, methods, results, discussion and conclusion. Abstract before introduction is not necessary. It must be inserted i</w:t>
      </w:r>
      <w:r>
        <w:t>n the article after the authors’ addresses, indented by 1 cm from both sides of the normal text. One figure and 1 table are allowed. Tables must be clearly and simply laid out with clear row and column legends, units where appropriate, no vertical lines an</w:t>
      </w:r>
      <w:r>
        <w:t>d horizontal lines only between the table title (“</w:t>
      </w:r>
      <w:proofErr w:type="spellStart"/>
      <w:r>
        <w:t>Table_Text_IJCSS</w:t>
      </w:r>
      <w:proofErr w:type="spellEnd"/>
      <w:r>
        <w:t>” style sheet) and column headings, between the column headings and the main body of the table, and after the main body of the table. Table should be referred to as 'Table 1.', and should be</w:t>
      </w:r>
      <w:r>
        <w:t xml:space="preserve"> placed below the keywords. Figure should be referred to as 'Figure 1.' and should be placed below Table 1.  Keywords categorize your article and are placed after the abstract. You can use up to five keywords written in capital letters. Use the APA Style S</w:t>
      </w:r>
      <w:r>
        <w:t>ixth Edition (short: “APA 6th ed.”) and the style sheet “</w:t>
      </w:r>
      <w:proofErr w:type="spellStart"/>
      <w:r>
        <w:t>References_IJCSS</w:t>
      </w:r>
      <w:proofErr w:type="spellEnd"/>
      <w:r>
        <w:t xml:space="preserve">” to quote your literature. An example for a journal article is listed below. For further details refer to the IJCSS guidelines for authors, which you can find accessing </w:t>
      </w:r>
      <w:hyperlink r:id="rId7" w:history="1">
        <w:r>
          <w:rPr>
            <w:rStyle w:val="af1"/>
          </w:rPr>
          <w:t>https://sciendo-parsed-data-feed.s3.eu-central-1.amazonaws.com/IJCSS/Guidelines_for_Authors.pdf</w:t>
        </w:r>
      </w:hyperlink>
      <w:r>
        <w:t xml:space="preserve"> .</w:t>
      </w:r>
    </w:p>
    <w:p w:rsidR="00A44D28" w:rsidRDefault="00911AD3">
      <w:pPr>
        <w:pStyle w:val="KeywordsIJCSS"/>
      </w:pPr>
      <w:r>
        <w:t>Keywords: IJCSS, Template, Guidelines (Up to 5)</w:t>
      </w:r>
    </w:p>
    <w:p w:rsidR="00A44D28" w:rsidRDefault="00A44D28">
      <w:pPr>
        <w:pStyle w:val="TextSectionsIJCSS"/>
      </w:pPr>
    </w:p>
    <w:p w:rsidR="00A44D28" w:rsidRDefault="00911AD3">
      <w:pPr>
        <w:pStyle w:val="TextSectionsIJCSS"/>
        <w:jc w:val="center"/>
      </w:pPr>
      <w:r>
        <w:rPr>
          <w:noProof/>
          <w:lang w:eastAsia="zh-CN"/>
        </w:rPr>
        <w:drawing>
          <wp:inline distT="0" distB="0" distL="0" distR="0">
            <wp:extent cx="3305175" cy="23050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305175" cy="2305050"/>
                    </a:xfrm>
                    <a:prstGeom prst="rect">
                      <a:avLst/>
                    </a:prstGeom>
                    <a:noFill/>
                    <a:ln>
                      <a:noFill/>
                    </a:ln>
                  </pic:spPr>
                </pic:pic>
              </a:graphicData>
            </a:graphic>
          </wp:inline>
        </w:drawing>
      </w:r>
    </w:p>
    <w:p w:rsidR="00A44D28" w:rsidRDefault="00911AD3">
      <w:pPr>
        <w:pStyle w:val="FigureTextIJCSS"/>
      </w:pPr>
      <w:r>
        <w:t>Figure 1</w:t>
      </w:r>
      <w:r>
        <w:t xml:space="preserve">. This is an example of how to caption figures for the conference abstract. </w:t>
      </w:r>
      <w:proofErr w:type="spellStart"/>
      <w:r>
        <w:t>Refere</w:t>
      </w:r>
      <w:proofErr w:type="spellEnd"/>
      <w:r>
        <w:t xml:space="preserve"> to “</w:t>
      </w:r>
      <w:proofErr w:type="spellStart"/>
      <w:r>
        <w:t>Figure_Text_IJCSS</w:t>
      </w:r>
      <w:proofErr w:type="spellEnd"/>
      <w:r>
        <w:t>” and “</w:t>
      </w:r>
      <w:proofErr w:type="spellStart"/>
      <w:r>
        <w:t>Table_Text_IJCSS</w:t>
      </w:r>
      <w:proofErr w:type="spellEnd"/>
      <w:r>
        <w:t>” style sheet for the formatting.</w:t>
      </w:r>
    </w:p>
    <w:tbl>
      <w:tblPr>
        <w:tblW w:w="5000" w:type="pct"/>
        <w:tblCellMar>
          <w:top w:w="15" w:type="dxa"/>
          <w:left w:w="15" w:type="dxa"/>
          <w:bottom w:w="15" w:type="dxa"/>
          <w:right w:w="15" w:type="dxa"/>
        </w:tblCellMar>
        <w:tblLook w:val="04A0" w:firstRow="1" w:lastRow="0" w:firstColumn="1" w:lastColumn="0" w:noHBand="0" w:noVBand="1"/>
      </w:tblPr>
      <w:tblGrid>
        <w:gridCol w:w="1012"/>
        <w:gridCol w:w="99"/>
        <w:gridCol w:w="2753"/>
        <w:gridCol w:w="99"/>
        <w:gridCol w:w="2936"/>
        <w:gridCol w:w="99"/>
        <w:gridCol w:w="1760"/>
        <w:gridCol w:w="269"/>
      </w:tblGrid>
      <w:tr w:rsidR="00A44D28">
        <w:trPr>
          <w:trHeight w:val="567"/>
        </w:trPr>
        <w:tc>
          <w:tcPr>
            <w:tcW w:w="5000" w:type="pct"/>
            <w:gridSpan w:val="8"/>
            <w:tcBorders>
              <w:bottom w:val="single" w:sz="4" w:space="0" w:color="auto"/>
            </w:tcBorders>
            <w:shd w:val="clear" w:color="auto" w:fill="auto"/>
            <w:vAlign w:val="center"/>
          </w:tcPr>
          <w:p w:rsidR="00A44D28" w:rsidRDefault="00A44D28">
            <w:pPr>
              <w:pStyle w:val="TableTextIJCSS"/>
              <w:rPr>
                <w:lang w:eastAsia="pt-BR"/>
              </w:rPr>
            </w:pPr>
          </w:p>
          <w:p w:rsidR="00A44D28" w:rsidRDefault="00911AD3">
            <w:pPr>
              <w:pStyle w:val="TableTextIJCSS"/>
              <w:rPr>
                <w:lang w:eastAsia="pt-BR"/>
              </w:rPr>
            </w:pPr>
            <w:r>
              <w:rPr>
                <w:lang w:eastAsia="pt-BR"/>
              </w:rPr>
              <w:lastRenderedPageBreak/>
              <w:t>Table 1. Mean comparison test between the assessments of the single tests for the male subject</w:t>
            </w:r>
            <w:r>
              <w:rPr>
                <w:lang w:eastAsia="pt-BR"/>
              </w:rPr>
              <w:t xml:space="preserve">s, Wilcoxon signed-rank Test, </w:t>
            </w:r>
            <w:proofErr w:type="spellStart"/>
            <w:r>
              <w:rPr>
                <w:lang w:eastAsia="pt-BR"/>
              </w:rPr>
              <w:t>r.l</w:t>
            </w:r>
            <w:proofErr w:type="spellEnd"/>
            <w:r>
              <w:rPr>
                <w:lang w:eastAsia="pt-BR"/>
              </w:rPr>
              <w:t xml:space="preserve">. – rear leg, </w:t>
            </w:r>
            <w:proofErr w:type="spellStart"/>
            <w:r>
              <w:rPr>
                <w:lang w:eastAsia="pt-BR"/>
              </w:rPr>
              <w:t>f.l</w:t>
            </w:r>
            <w:proofErr w:type="spellEnd"/>
            <w:r>
              <w:rPr>
                <w:lang w:eastAsia="pt-BR"/>
              </w:rPr>
              <w:t>. – front leg.</w:t>
            </w:r>
          </w:p>
        </w:tc>
      </w:tr>
      <w:tr w:rsidR="00A44D28">
        <w:trPr>
          <w:gridAfter w:val="1"/>
          <w:wAfter w:w="150" w:type="pct"/>
        </w:trPr>
        <w:tc>
          <w:tcPr>
            <w:tcW w:w="560" w:type="pct"/>
            <w:tcBorders>
              <w:top w:val="single" w:sz="4" w:space="0" w:color="auto"/>
              <w:bottom w:val="single" w:sz="4" w:space="0" w:color="auto"/>
            </w:tcBorders>
            <w:shd w:val="clear" w:color="auto" w:fill="auto"/>
            <w:vAlign w:val="center"/>
          </w:tcPr>
          <w:p w:rsidR="00A44D28" w:rsidRDefault="00911AD3">
            <w:pPr>
              <w:spacing w:before="100" w:beforeAutospacing="1" w:after="100" w:afterAutospacing="1"/>
              <w:jc w:val="center"/>
              <w:rPr>
                <w:rFonts w:ascii="Times New Roman" w:hAnsi="Times New Roman" w:cs="Times New Roman"/>
                <w:sz w:val="20"/>
                <w:szCs w:val="20"/>
                <w:lang w:eastAsia="pt-BR"/>
              </w:rPr>
            </w:pPr>
            <w:r>
              <w:rPr>
                <w:rFonts w:ascii="Times New Roman" w:hAnsi="Times New Roman" w:cs="Times New Roman"/>
                <w:b/>
                <w:bCs/>
                <w:sz w:val="20"/>
                <w:szCs w:val="20"/>
                <w:lang w:eastAsia="pt-BR"/>
              </w:rPr>
              <w:lastRenderedPageBreak/>
              <w:t>Technique</w:t>
            </w:r>
          </w:p>
        </w:tc>
        <w:tc>
          <w:tcPr>
            <w:tcW w:w="1580" w:type="pct"/>
            <w:gridSpan w:val="2"/>
            <w:tcBorders>
              <w:top w:val="single" w:sz="4" w:space="0" w:color="auto"/>
              <w:bottom w:val="single" w:sz="4" w:space="0" w:color="auto"/>
            </w:tcBorders>
            <w:shd w:val="clear" w:color="auto" w:fill="auto"/>
            <w:vAlign w:val="center"/>
          </w:tcPr>
          <w:p w:rsidR="00A44D28" w:rsidRDefault="00911AD3">
            <w:pPr>
              <w:spacing w:before="100" w:beforeAutospacing="1" w:after="100" w:afterAutospacing="1"/>
              <w:jc w:val="center"/>
              <w:rPr>
                <w:rFonts w:ascii="Times New Roman" w:hAnsi="Times New Roman" w:cs="Times New Roman"/>
                <w:b/>
                <w:bCs/>
                <w:sz w:val="20"/>
                <w:szCs w:val="20"/>
                <w:lang w:eastAsia="pt-BR"/>
              </w:rPr>
            </w:pPr>
            <w:r>
              <w:rPr>
                <w:rFonts w:ascii="Times New Roman" w:hAnsi="Times New Roman" w:cs="Times New Roman"/>
                <w:b/>
                <w:bCs/>
                <w:sz w:val="20"/>
                <w:szCs w:val="20"/>
                <w:lang w:eastAsia="pt-BR"/>
              </w:rPr>
              <w:t>Practice-Test vs. PCR-Test</w:t>
            </w:r>
          </w:p>
        </w:tc>
        <w:tc>
          <w:tcPr>
            <w:tcW w:w="1681" w:type="pct"/>
            <w:gridSpan w:val="2"/>
            <w:tcBorders>
              <w:top w:val="single" w:sz="4" w:space="0" w:color="auto"/>
              <w:bottom w:val="single" w:sz="4" w:space="0" w:color="auto"/>
            </w:tcBorders>
            <w:shd w:val="clear" w:color="auto" w:fill="auto"/>
            <w:vAlign w:val="center"/>
          </w:tcPr>
          <w:p w:rsidR="00A44D28" w:rsidRDefault="00911AD3">
            <w:pPr>
              <w:spacing w:before="100" w:beforeAutospacing="1" w:after="100" w:afterAutospacing="1"/>
              <w:jc w:val="center"/>
              <w:rPr>
                <w:rFonts w:ascii="Times New Roman" w:hAnsi="Times New Roman" w:cs="Times New Roman"/>
                <w:b/>
                <w:bCs/>
                <w:sz w:val="20"/>
                <w:szCs w:val="20"/>
                <w:lang w:eastAsia="pt-BR"/>
              </w:rPr>
            </w:pPr>
            <w:r>
              <w:rPr>
                <w:rFonts w:ascii="Times New Roman" w:hAnsi="Times New Roman" w:cs="Times New Roman"/>
                <w:b/>
                <w:bCs/>
                <w:sz w:val="20"/>
                <w:szCs w:val="20"/>
                <w:lang w:eastAsia="pt-BR"/>
              </w:rPr>
              <w:t>Practice-Test vs. PCSM-Test</w:t>
            </w:r>
          </w:p>
        </w:tc>
        <w:tc>
          <w:tcPr>
            <w:tcW w:w="1030" w:type="pct"/>
            <w:gridSpan w:val="2"/>
            <w:tcBorders>
              <w:top w:val="single" w:sz="4" w:space="0" w:color="auto"/>
              <w:bottom w:val="single" w:sz="4" w:space="0" w:color="auto"/>
            </w:tcBorders>
            <w:shd w:val="clear" w:color="auto" w:fill="auto"/>
            <w:vAlign w:val="center"/>
          </w:tcPr>
          <w:p w:rsidR="00A44D28" w:rsidRDefault="00911AD3">
            <w:pPr>
              <w:spacing w:before="100" w:beforeAutospacing="1" w:after="100" w:afterAutospacing="1"/>
              <w:jc w:val="center"/>
              <w:rPr>
                <w:rFonts w:ascii="Times New Roman" w:hAnsi="Times New Roman" w:cs="Times New Roman"/>
                <w:sz w:val="20"/>
                <w:szCs w:val="20"/>
                <w:lang w:eastAsia="pt-BR"/>
              </w:rPr>
            </w:pPr>
            <w:r>
              <w:rPr>
                <w:rFonts w:ascii="Times New Roman" w:hAnsi="Times New Roman" w:cs="Times New Roman"/>
                <w:b/>
                <w:bCs/>
                <w:sz w:val="20"/>
                <w:szCs w:val="20"/>
                <w:lang w:eastAsia="pt-BR"/>
              </w:rPr>
              <w:t>PCR-Test vs. PCSM-Test</w:t>
            </w:r>
          </w:p>
        </w:tc>
      </w:tr>
      <w:tr w:rsidR="00A44D28">
        <w:tc>
          <w:tcPr>
            <w:tcW w:w="615" w:type="pct"/>
            <w:gridSpan w:val="2"/>
            <w:tcBorders>
              <w:top w:val="single" w:sz="4" w:space="0" w:color="auto"/>
            </w:tcBorders>
            <w:shd w:val="clear" w:color="auto" w:fill="auto"/>
            <w:vAlign w:val="center"/>
          </w:tcPr>
          <w:p w:rsidR="00A44D28" w:rsidRDefault="00911AD3">
            <w:pPr>
              <w:spacing w:before="100" w:beforeAutospacing="1" w:after="100" w:afterAutospacing="1" w:line="276" w:lineRule="auto"/>
              <w:jc w:val="left"/>
              <w:rPr>
                <w:rFonts w:ascii="Times New Roman" w:hAnsi="Times New Roman" w:cs="Times New Roman"/>
                <w:sz w:val="20"/>
                <w:szCs w:val="20"/>
                <w:lang w:eastAsia="pt-BR"/>
              </w:rPr>
            </w:pPr>
            <w:proofErr w:type="spellStart"/>
            <w:r>
              <w:rPr>
                <w:rFonts w:ascii="Times New Roman" w:hAnsi="Times New Roman" w:cs="Times New Roman"/>
                <w:sz w:val="20"/>
                <w:szCs w:val="20"/>
                <w:lang w:eastAsia="pt-BR"/>
              </w:rPr>
              <w:t>Gyaku-Zuki</w:t>
            </w:r>
            <w:proofErr w:type="spellEnd"/>
            <w:r>
              <w:rPr>
                <w:rFonts w:ascii="Times New Roman" w:hAnsi="Times New Roman" w:cs="Times New Roman"/>
                <w:sz w:val="20"/>
                <w:szCs w:val="20"/>
                <w:lang w:eastAsia="pt-BR"/>
              </w:rPr>
              <w:t xml:space="preserve">             </w:t>
            </w:r>
          </w:p>
        </w:tc>
        <w:tc>
          <w:tcPr>
            <w:tcW w:w="1580" w:type="pct"/>
            <w:gridSpan w:val="2"/>
            <w:tcBorders>
              <w:top w:val="single" w:sz="4" w:space="0" w:color="auto"/>
            </w:tcBorders>
            <w:shd w:val="clear" w:color="auto" w:fill="auto"/>
            <w:vAlign w:val="center"/>
          </w:tcPr>
          <w:p w:rsidR="00A44D28" w:rsidRDefault="00911AD3">
            <w:pPr>
              <w:spacing w:before="100" w:beforeAutospacing="1" w:after="100" w:afterAutospacing="1" w:line="276" w:lineRule="auto"/>
              <w:jc w:val="center"/>
              <w:rPr>
                <w:rFonts w:ascii="Times New Roman" w:hAnsi="Times New Roman" w:cs="Times New Roman"/>
                <w:sz w:val="20"/>
                <w:szCs w:val="20"/>
                <w:lang w:val="pt-BR" w:eastAsia="pt-BR"/>
              </w:rPr>
            </w:pPr>
            <w:r>
              <w:rPr>
                <w:rFonts w:ascii="Times New Roman" w:hAnsi="Times New Roman" w:cs="Times New Roman"/>
                <w:sz w:val="20"/>
                <w:szCs w:val="20"/>
                <w:lang w:val="pt-BR" w:eastAsia="pt-BR"/>
              </w:rPr>
              <w:t>0.94</w:t>
            </w:r>
          </w:p>
        </w:tc>
        <w:tc>
          <w:tcPr>
            <w:tcW w:w="1681" w:type="pct"/>
            <w:gridSpan w:val="2"/>
            <w:tcBorders>
              <w:top w:val="single" w:sz="4" w:space="0" w:color="auto"/>
            </w:tcBorders>
            <w:shd w:val="clear" w:color="auto" w:fill="auto"/>
            <w:vAlign w:val="center"/>
          </w:tcPr>
          <w:p w:rsidR="00A44D28" w:rsidRDefault="00911AD3">
            <w:pPr>
              <w:spacing w:before="100" w:beforeAutospacing="1" w:after="100" w:afterAutospacing="1" w:line="276" w:lineRule="auto"/>
              <w:jc w:val="center"/>
              <w:rPr>
                <w:rFonts w:ascii="Times New Roman" w:hAnsi="Times New Roman" w:cs="Times New Roman"/>
                <w:sz w:val="20"/>
                <w:szCs w:val="20"/>
                <w:lang w:val="pt-BR" w:eastAsia="pt-BR"/>
              </w:rPr>
            </w:pPr>
            <w:r>
              <w:rPr>
                <w:rFonts w:ascii="Times New Roman" w:hAnsi="Times New Roman" w:cs="Times New Roman"/>
                <w:sz w:val="20"/>
                <w:szCs w:val="20"/>
                <w:lang w:val="pt-BR" w:eastAsia="pt-BR"/>
              </w:rPr>
              <w:t>0.26</w:t>
            </w:r>
          </w:p>
        </w:tc>
        <w:tc>
          <w:tcPr>
            <w:tcW w:w="1124" w:type="pct"/>
            <w:gridSpan w:val="2"/>
            <w:tcBorders>
              <w:top w:val="single" w:sz="4" w:space="0" w:color="auto"/>
            </w:tcBorders>
            <w:shd w:val="clear" w:color="auto" w:fill="auto"/>
            <w:vAlign w:val="center"/>
          </w:tcPr>
          <w:p w:rsidR="00A44D28" w:rsidRDefault="00911AD3">
            <w:pPr>
              <w:spacing w:before="100" w:beforeAutospacing="1" w:after="100" w:afterAutospacing="1" w:line="276" w:lineRule="auto"/>
              <w:jc w:val="center"/>
              <w:rPr>
                <w:rFonts w:ascii="Times New Roman" w:hAnsi="Times New Roman" w:cs="Times New Roman"/>
                <w:sz w:val="20"/>
                <w:szCs w:val="20"/>
                <w:lang w:val="pt-BR" w:eastAsia="pt-BR"/>
              </w:rPr>
            </w:pPr>
            <w:r>
              <w:rPr>
                <w:rFonts w:ascii="Times New Roman" w:hAnsi="Times New Roman" w:cs="Times New Roman"/>
                <w:sz w:val="20"/>
                <w:szCs w:val="20"/>
                <w:lang w:val="pt-BR" w:eastAsia="pt-BR"/>
              </w:rPr>
              <w:t>0.012</w:t>
            </w:r>
          </w:p>
        </w:tc>
      </w:tr>
      <w:tr w:rsidR="00A44D28">
        <w:tc>
          <w:tcPr>
            <w:tcW w:w="615" w:type="pct"/>
            <w:gridSpan w:val="2"/>
            <w:shd w:val="clear" w:color="auto" w:fill="auto"/>
            <w:vAlign w:val="center"/>
          </w:tcPr>
          <w:p w:rsidR="00A44D28" w:rsidRDefault="00911AD3">
            <w:pPr>
              <w:spacing w:before="100" w:beforeAutospacing="1" w:after="100" w:afterAutospacing="1" w:line="276" w:lineRule="auto"/>
              <w:jc w:val="left"/>
              <w:rPr>
                <w:rFonts w:ascii="Times New Roman" w:hAnsi="Times New Roman" w:cs="Times New Roman"/>
                <w:sz w:val="20"/>
                <w:szCs w:val="20"/>
                <w:lang w:eastAsia="pt-BR"/>
              </w:rPr>
            </w:pPr>
            <w:proofErr w:type="spellStart"/>
            <w:r>
              <w:rPr>
                <w:rFonts w:ascii="Times New Roman" w:hAnsi="Times New Roman" w:cs="Times New Roman"/>
                <w:sz w:val="20"/>
                <w:szCs w:val="20"/>
                <w:lang w:eastAsia="pt-BR"/>
              </w:rPr>
              <w:t>Gyaku-Zuki</w:t>
            </w:r>
            <w:proofErr w:type="spellEnd"/>
            <w:r>
              <w:rPr>
                <w:rFonts w:ascii="Times New Roman" w:hAnsi="Times New Roman" w:cs="Times New Roman"/>
                <w:sz w:val="20"/>
                <w:szCs w:val="20"/>
                <w:lang w:eastAsia="pt-BR"/>
              </w:rPr>
              <w:t xml:space="preserve"> over run</w:t>
            </w:r>
          </w:p>
        </w:tc>
        <w:tc>
          <w:tcPr>
            <w:tcW w:w="1580" w:type="pct"/>
            <w:gridSpan w:val="2"/>
            <w:shd w:val="clear" w:color="auto" w:fill="auto"/>
            <w:vAlign w:val="center"/>
          </w:tcPr>
          <w:p w:rsidR="00A44D28" w:rsidRDefault="00911AD3">
            <w:pPr>
              <w:spacing w:before="100" w:beforeAutospacing="1" w:after="100" w:afterAutospacing="1" w:line="276" w:lineRule="auto"/>
              <w:jc w:val="center"/>
              <w:rPr>
                <w:rFonts w:ascii="Times New Roman" w:hAnsi="Times New Roman" w:cs="Times New Roman"/>
                <w:sz w:val="20"/>
                <w:szCs w:val="20"/>
                <w:lang w:val="pt-BR" w:eastAsia="pt-BR"/>
              </w:rPr>
            </w:pPr>
            <w:r>
              <w:rPr>
                <w:rFonts w:ascii="Times New Roman" w:hAnsi="Times New Roman" w:cs="Times New Roman"/>
                <w:sz w:val="20"/>
                <w:szCs w:val="20"/>
                <w:lang w:val="pt-BR" w:eastAsia="pt-BR"/>
              </w:rPr>
              <w:t>0.81</w:t>
            </w:r>
          </w:p>
        </w:tc>
        <w:tc>
          <w:tcPr>
            <w:tcW w:w="1681" w:type="pct"/>
            <w:gridSpan w:val="2"/>
            <w:shd w:val="clear" w:color="auto" w:fill="auto"/>
            <w:vAlign w:val="center"/>
          </w:tcPr>
          <w:p w:rsidR="00A44D28" w:rsidRDefault="00911AD3">
            <w:pPr>
              <w:spacing w:before="100" w:beforeAutospacing="1" w:after="100" w:afterAutospacing="1" w:line="276" w:lineRule="auto"/>
              <w:jc w:val="center"/>
              <w:rPr>
                <w:rFonts w:ascii="Times New Roman" w:hAnsi="Times New Roman" w:cs="Times New Roman"/>
                <w:sz w:val="20"/>
                <w:szCs w:val="20"/>
                <w:lang w:val="pt-BR" w:eastAsia="pt-BR"/>
              </w:rPr>
            </w:pPr>
            <w:r>
              <w:rPr>
                <w:rFonts w:ascii="Times New Roman" w:hAnsi="Times New Roman" w:cs="Times New Roman"/>
                <w:sz w:val="20"/>
                <w:szCs w:val="20"/>
                <w:lang w:val="pt-BR" w:eastAsia="pt-BR"/>
              </w:rPr>
              <w:t>0.98</w:t>
            </w:r>
          </w:p>
        </w:tc>
        <w:tc>
          <w:tcPr>
            <w:tcW w:w="1124" w:type="pct"/>
            <w:gridSpan w:val="2"/>
            <w:shd w:val="clear" w:color="auto" w:fill="auto"/>
            <w:vAlign w:val="center"/>
          </w:tcPr>
          <w:p w:rsidR="00A44D28" w:rsidRDefault="00911AD3">
            <w:pPr>
              <w:spacing w:before="100" w:beforeAutospacing="1" w:after="100" w:afterAutospacing="1" w:line="276" w:lineRule="auto"/>
              <w:jc w:val="center"/>
              <w:rPr>
                <w:rFonts w:ascii="Times New Roman" w:hAnsi="Times New Roman" w:cs="Times New Roman"/>
                <w:sz w:val="20"/>
                <w:szCs w:val="20"/>
                <w:lang w:val="pt-BR" w:eastAsia="pt-BR"/>
              </w:rPr>
            </w:pPr>
            <w:r>
              <w:rPr>
                <w:rFonts w:ascii="Times New Roman" w:hAnsi="Times New Roman" w:cs="Times New Roman"/>
                <w:sz w:val="20"/>
                <w:szCs w:val="20"/>
                <w:lang w:val="pt-BR" w:eastAsia="pt-BR"/>
              </w:rPr>
              <w:t>1.00</w:t>
            </w:r>
          </w:p>
        </w:tc>
      </w:tr>
      <w:tr w:rsidR="00A44D28">
        <w:tc>
          <w:tcPr>
            <w:tcW w:w="615" w:type="pct"/>
            <w:gridSpan w:val="2"/>
            <w:shd w:val="clear" w:color="auto" w:fill="auto"/>
            <w:vAlign w:val="center"/>
          </w:tcPr>
          <w:p w:rsidR="00A44D28" w:rsidRDefault="00911AD3">
            <w:pPr>
              <w:spacing w:before="100" w:beforeAutospacing="1" w:after="100" w:afterAutospacing="1" w:line="276" w:lineRule="auto"/>
              <w:jc w:val="left"/>
              <w:rPr>
                <w:rFonts w:ascii="Times New Roman" w:hAnsi="Times New Roman" w:cs="Times New Roman"/>
                <w:sz w:val="20"/>
                <w:szCs w:val="20"/>
                <w:lang w:eastAsia="pt-BR"/>
              </w:rPr>
            </w:pPr>
            <w:proofErr w:type="spellStart"/>
            <w:r>
              <w:rPr>
                <w:rFonts w:ascii="Times New Roman" w:hAnsi="Times New Roman" w:cs="Times New Roman"/>
                <w:sz w:val="20"/>
                <w:szCs w:val="20"/>
                <w:lang w:eastAsia="pt-BR"/>
              </w:rPr>
              <w:t>Gyaku-Zuki</w:t>
            </w:r>
            <w:proofErr w:type="spellEnd"/>
            <w:r>
              <w:rPr>
                <w:rFonts w:ascii="Times New Roman" w:hAnsi="Times New Roman" w:cs="Times New Roman"/>
                <w:sz w:val="20"/>
                <w:szCs w:val="20"/>
                <w:lang w:eastAsia="pt-BR"/>
              </w:rPr>
              <w:t xml:space="preserve"> (left)</w:t>
            </w:r>
          </w:p>
        </w:tc>
        <w:tc>
          <w:tcPr>
            <w:tcW w:w="1580" w:type="pct"/>
            <w:gridSpan w:val="2"/>
            <w:shd w:val="clear" w:color="auto" w:fill="auto"/>
            <w:vAlign w:val="center"/>
          </w:tcPr>
          <w:p w:rsidR="00A44D28" w:rsidRDefault="00911AD3">
            <w:pPr>
              <w:spacing w:before="100" w:beforeAutospacing="1" w:after="100" w:afterAutospacing="1" w:line="276" w:lineRule="auto"/>
              <w:jc w:val="center"/>
              <w:rPr>
                <w:rFonts w:ascii="Times New Roman" w:hAnsi="Times New Roman" w:cs="Times New Roman"/>
                <w:sz w:val="20"/>
                <w:szCs w:val="20"/>
                <w:lang w:eastAsia="pt-BR"/>
              </w:rPr>
            </w:pPr>
            <w:r>
              <w:rPr>
                <w:rFonts w:ascii="Times New Roman" w:hAnsi="Times New Roman" w:cs="Times New Roman"/>
                <w:sz w:val="20"/>
                <w:szCs w:val="20"/>
                <w:lang w:eastAsia="pt-BR"/>
              </w:rPr>
              <w:t>0.03</w:t>
            </w:r>
          </w:p>
        </w:tc>
        <w:tc>
          <w:tcPr>
            <w:tcW w:w="1681" w:type="pct"/>
            <w:gridSpan w:val="2"/>
            <w:shd w:val="clear" w:color="auto" w:fill="auto"/>
            <w:vAlign w:val="center"/>
          </w:tcPr>
          <w:p w:rsidR="00A44D28" w:rsidRDefault="00911AD3">
            <w:pPr>
              <w:spacing w:before="100" w:beforeAutospacing="1" w:after="100" w:afterAutospacing="1" w:line="276" w:lineRule="auto"/>
              <w:jc w:val="center"/>
              <w:rPr>
                <w:rFonts w:ascii="Times New Roman" w:hAnsi="Times New Roman" w:cs="Times New Roman"/>
                <w:sz w:val="20"/>
                <w:szCs w:val="20"/>
                <w:lang w:eastAsia="pt-BR"/>
              </w:rPr>
            </w:pPr>
            <w:r>
              <w:rPr>
                <w:rFonts w:ascii="Times New Roman" w:hAnsi="Times New Roman" w:cs="Times New Roman"/>
                <w:sz w:val="20"/>
                <w:szCs w:val="20"/>
                <w:lang w:eastAsia="pt-BR"/>
              </w:rPr>
              <w:t>0.0010</w:t>
            </w:r>
          </w:p>
        </w:tc>
        <w:tc>
          <w:tcPr>
            <w:tcW w:w="1124" w:type="pct"/>
            <w:gridSpan w:val="2"/>
            <w:shd w:val="clear" w:color="auto" w:fill="auto"/>
            <w:vAlign w:val="center"/>
          </w:tcPr>
          <w:p w:rsidR="00A44D28" w:rsidRDefault="00911AD3">
            <w:pPr>
              <w:spacing w:before="100" w:beforeAutospacing="1" w:after="100" w:afterAutospacing="1" w:line="276" w:lineRule="auto"/>
              <w:jc w:val="center"/>
              <w:rPr>
                <w:rFonts w:ascii="Times New Roman" w:hAnsi="Times New Roman" w:cs="Times New Roman"/>
                <w:sz w:val="20"/>
                <w:szCs w:val="20"/>
                <w:lang w:eastAsia="pt-BR"/>
              </w:rPr>
            </w:pPr>
            <w:r>
              <w:rPr>
                <w:rFonts w:ascii="Times New Roman" w:hAnsi="Times New Roman" w:cs="Times New Roman"/>
                <w:sz w:val="20"/>
                <w:szCs w:val="20"/>
                <w:lang w:eastAsia="pt-BR"/>
              </w:rPr>
              <w:t>0.002</w:t>
            </w:r>
          </w:p>
        </w:tc>
      </w:tr>
      <w:tr w:rsidR="00A44D28">
        <w:tc>
          <w:tcPr>
            <w:tcW w:w="615" w:type="pct"/>
            <w:gridSpan w:val="2"/>
            <w:tcBorders>
              <w:bottom w:val="single" w:sz="2" w:space="0" w:color="auto"/>
            </w:tcBorders>
            <w:shd w:val="clear" w:color="auto" w:fill="auto"/>
            <w:vAlign w:val="center"/>
          </w:tcPr>
          <w:p w:rsidR="00A44D28" w:rsidRDefault="00911AD3">
            <w:pPr>
              <w:spacing w:line="276" w:lineRule="auto"/>
              <w:jc w:val="left"/>
              <w:rPr>
                <w:rFonts w:ascii="Times New Roman" w:hAnsi="Times New Roman" w:cs="Times New Roman"/>
                <w:sz w:val="20"/>
                <w:szCs w:val="20"/>
                <w:lang w:eastAsia="pt-BR"/>
              </w:rPr>
            </w:pPr>
            <w:proofErr w:type="spellStart"/>
            <w:r>
              <w:rPr>
                <w:rFonts w:ascii="Times New Roman" w:hAnsi="Times New Roman" w:cs="Times New Roman"/>
                <w:sz w:val="20"/>
                <w:szCs w:val="20"/>
                <w:lang w:eastAsia="pt-BR"/>
              </w:rPr>
              <w:t>Ura-Mawashi</w:t>
            </w:r>
            <w:proofErr w:type="spellEnd"/>
            <w:r>
              <w:rPr>
                <w:rFonts w:ascii="Times New Roman" w:hAnsi="Times New Roman" w:cs="Times New Roman"/>
                <w:sz w:val="20"/>
                <w:szCs w:val="20"/>
                <w:lang w:eastAsia="pt-BR"/>
              </w:rPr>
              <w:t xml:space="preserve"> (rear leg)</w:t>
            </w:r>
          </w:p>
        </w:tc>
        <w:tc>
          <w:tcPr>
            <w:tcW w:w="1580" w:type="pct"/>
            <w:gridSpan w:val="2"/>
            <w:tcBorders>
              <w:bottom w:val="single" w:sz="2" w:space="0" w:color="auto"/>
            </w:tcBorders>
            <w:shd w:val="clear" w:color="auto" w:fill="auto"/>
            <w:vAlign w:val="center"/>
          </w:tcPr>
          <w:p w:rsidR="00A44D28" w:rsidRDefault="00911AD3">
            <w:pPr>
              <w:spacing w:before="100" w:beforeAutospacing="1" w:after="100" w:afterAutospacing="1" w:line="276" w:lineRule="auto"/>
              <w:jc w:val="center"/>
              <w:rPr>
                <w:rFonts w:ascii="Times New Roman" w:hAnsi="Times New Roman" w:cs="Times New Roman"/>
                <w:sz w:val="20"/>
                <w:szCs w:val="20"/>
                <w:lang w:eastAsia="pt-BR"/>
              </w:rPr>
            </w:pPr>
            <w:r>
              <w:rPr>
                <w:rFonts w:ascii="Times New Roman" w:hAnsi="Times New Roman" w:cs="Times New Roman"/>
                <w:sz w:val="20"/>
                <w:szCs w:val="20"/>
                <w:lang w:eastAsia="pt-BR"/>
              </w:rPr>
              <w:t>0.03</w:t>
            </w:r>
          </w:p>
        </w:tc>
        <w:tc>
          <w:tcPr>
            <w:tcW w:w="1681" w:type="pct"/>
            <w:gridSpan w:val="2"/>
            <w:tcBorders>
              <w:bottom w:val="single" w:sz="2" w:space="0" w:color="auto"/>
            </w:tcBorders>
            <w:shd w:val="clear" w:color="auto" w:fill="auto"/>
            <w:vAlign w:val="center"/>
          </w:tcPr>
          <w:p w:rsidR="00A44D28" w:rsidRDefault="00911AD3">
            <w:pPr>
              <w:spacing w:before="100" w:beforeAutospacing="1" w:after="100" w:afterAutospacing="1" w:line="276" w:lineRule="auto"/>
              <w:jc w:val="center"/>
              <w:rPr>
                <w:rFonts w:ascii="Times New Roman" w:hAnsi="Times New Roman" w:cs="Times New Roman"/>
                <w:sz w:val="20"/>
                <w:szCs w:val="20"/>
                <w:lang w:eastAsia="pt-BR"/>
              </w:rPr>
            </w:pPr>
            <w:r>
              <w:rPr>
                <w:rFonts w:ascii="Times New Roman" w:hAnsi="Times New Roman" w:cs="Times New Roman"/>
                <w:sz w:val="20"/>
                <w:szCs w:val="20"/>
                <w:lang w:eastAsia="pt-BR"/>
              </w:rPr>
              <w:t>0.023</w:t>
            </w:r>
          </w:p>
        </w:tc>
        <w:tc>
          <w:tcPr>
            <w:tcW w:w="1124" w:type="pct"/>
            <w:gridSpan w:val="2"/>
            <w:tcBorders>
              <w:bottom w:val="single" w:sz="2" w:space="0" w:color="auto"/>
            </w:tcBorders>
            <w:shd w:val="clear" w:color="auto" w:fill="auto"/>
            <w:vAlign w:val="center"/>
          </w:tcPr>
          <w:p w:rsidR="00A44D28" w:rsidRDefault="00911AD3">
            <w:pPr>
              <w:spacing w:before="100" w:beforeAutospacing="1" w:after="100" w:afterAutospacing="1" w:line="276" w:lineRule="auto"/>
              <w:jc w:val="center"/>
              <w:rPr>
                <w:rFonts w:ascii="Times New Roman" w:hAnsi="Times New Roman" w:cs="Times New Roman"/>
                <w:sz w:val="20"/>
                <w:szCs w:val="20"/>
                <w:lang w:eastAsia="pt-BR"/>
              </w:rPr>
            </w:pPr>
            <w:r>
              <w:rPr>
                <w:rFonts w:ascii="Times New Roman" w:hAnsi="Times New Roman" w:cs="Times New Roman"/>
                <w:sz w:val="20"/>
                <w:szCs w:val="20"/>
                <w:lang w:eastAsia="pt-BR"/>
              </w:rPr>
              <w:t>0.452</w:t>
            </w:r>
          </w:p>
        </w:tc>
      </w:tr>
    </w:tbl>
    <w:p w:rsidR="00A44D28" w:rsidRDefault="00A44D28">
      <w:pPr>
        <w:pStyle w:val="1"/>
        <w:rPr>
          <w:rFonts w:ascii="Times New Roman" w:hAnsi="Times New Roman" w:cs="Times New Roman"/>
          <w:lang w:val="en-GB"/>
        </w:rPr>
      </w:pPr>
    </w:p>
    <w:p w:rsidR="00A44D28" w:rsidRDefault="00911AD3">
      <w:pPr>
        <w:pStyle w:val="1"/>
        <w:rPr>
          <w:rFonts w:ascii="Times New Roman" w:hAnsi="Times New Roman" w:cs="Times New Roman"/>
          <w:lang w:val="en-GB"/>
        </w:rPr>
      </w:pPr>
      <w:r>
        <w:rPr>
          <w:rFonts w:ascii="Times New Roman" w:hAnsi="Times New Roman" w:cs="Times New Roman"/>
          <w:lang w:val="en-GB"/>
        </w:rPr>
        <w:t>References</w:t>
      </w:r>
    </w:p>
    <w:p w:rsidR="00A44D28" w:rsidRDefault="00911AD3">
      <w:pPr>
        <w:pStyle w:val="ReferencesIJCSS"/>
      </w:pPr>
      <w:r>
        <w:t xml:space="preserve">Lees, A., Graham-Smith, P., &amp; Fowler, N. (1994). A biomechanical analysis of the last stride, touchdown, and takeoff characteristics of the </w:t>
      </w:r>
      <w:proofErr w:type="spellStart"/>
      <w:r>
        <w:t>mens</w:t>
      </w:r>
      <w:proofErr w:type="spellEnd"/>
      <w:r>
        <w:t xml:space="preserve"> long jump. </w:t>
      </w:r>
      <w:r>
        <w:rPr>
          <w:i/>
          <w:iCs/>
        </w:rPr>
        <w:t>Journal of applied biomechanics</w:t>
      </w:r>
      <w:r>
        <w:t xml:space="preserve">, </w:t>
      </w:r>
      <w:r>
        <w:rPr>
          <w:i/>
          <w:iCs/>
        </w:rPr>
        <w:t>10</w:t>
      </w:r>
      <w:r>
        <w:t>(1), 61–78.</w:t>
      </w:r>
    </w:p>
    <w:p w:rsidR="00A44D28" w:rsidRDefault="00A44D28">
      <w:pPr>
        <w:spacing w:line="360" w:lineRule="auto"/>
        <w:rPr>
          <w:rFonts w:ascii="Times New Roman" w:eastAsia="仿宋" w:hAnsi="Times New Roman" w:cs="Times New Roman"/>
          <w:sz w:val="30"/>
          <w:szCs w:val="30"/>
        </w:rPr>
      </w:pPr>
    </w:p>
    <w:sectPr w:rsidR="00A44D28">
      <w:headerReference w:type="default" r:id="rId9"/>
      <w:footerReference w:type="default" r:id="rId10"/>
      <w:headerReference w:type="first" r:id="rId11"/>
      <w:footerReference w:type="first" r:id="rId12"/>
      <w:footnotePr>
        <w:numRestart w:val="eachSect"/>
      </w:footnotePr>
      <w:endnotePr>
        <w:numRestart w:val="eachSect"/>
      </w:endnotePr>
      <w:pgSz w:w="11907" w:h="16839"/>
      <w:pgMar w:top="1622" w:right="1440" w:bottom="1440" w:left="1440"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AD3" w:rsidRDefault="00911AD3">
      <w:r>
        <w:separator/>
      </w:r>
    </w:p>
  </w:endnote>
  <w:endnote w:type="continuationSeparator" w:id="0">
    <w:p w:rsidR="00911AD3" w:rsidRDefault="00911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2431322"/>
      <w:docPartObj>
        <w:docPartGallery w:val="AutoText"/>
      </w:docPartObj>
    </w:sdtPr>
    <w:sdtEndPr/>
    <w:sdtContent>
      <w:p w:rsidR="00A44D28" w:rsidRDefault="00911AD3">
        <w:pPr>
          <w:pStyle w:val="a5"/>
          <w:jc w:val="center"/>
        </w:pPr>
        <w:r>
          <w:fldChar w:fldCharType="begin"/>
        </w:r>
        <w:r>
          <w:instrText>PAGE   \* MERGEFORMAT</w:instrText>
        </w:r>
        <w:r>
          <w:fldChar w:fldCharType="separate"/>
        </w:r>
        <w:r w:rsidR="008329E9" w:rsidRPr="008329E9">
          <w:rPr>
            <w:noProof/>
            <w:lang w:val="zh-CN"/>
          </w:rPr>
          <w:t>2</w:t>
        </w:r>
        <w:r>
          <w:fldChar w:fldCharType="end"/>
        </w:r>
      </w:p>
    </w:sdtContent>
  </w:sdt>
  <w:p w:rsidR="00A44D28" w:rsidRDefault="00A44D28">
    <w:pPr>
      <w:pStyle w:val="a5"/>
      <w:pBdr>
        <w:top w:val="single" w:sz="4" w:space="1" w:color="auto"/>
      </w:pBdr>
      <w:ind w:right="70"/>
      <w:jc w:val="right"/>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014590"/>
      <w:docPartObj>
        <w:docPartGallery w:val="AutoText"/>
      </w:docPartObj>
    </w:sdtPr>
    <w:sdtEndPr/>
    <w:sdtContent>
      <w:p w:rsidR="00A44D28" w:rsidRDefault="00911AD3">
        <w:pPr>
          <w:pStyle w:val="a5"/>
          <w:jc w:val="center"/>
        </w:pPr>
        <w:r>
          <w:fldChar w:fldCharType="begin"/>
        </w:r>
        <w:r>
          <w:instrText>PAGE   \* MERGEFORMAT</w:instrText>
        </w:r>
        <w:r>
          <w:fldChar w:fldCharType="separate"/>
        </w:r>
        <w:r w:rsidR="008329E9" w:rsidRPr="008329E9">
          <w:rPr>
            <w:noProof/>
            <w:lang w:val="zh-CN"/>
          </w:rPr>
          <w:t>1</w:t>
        </w:r>
        <w:r>
          <w:fldChar w:fldCharType="end"/>
        </w:r>
      </w:p>
    </w:sdtContent>
  </w:sdt>
  <w:p w:rsidR="00A44D28" w:rsidRDefault="00A44D28">
    <w:pPr>
      <w:pStyle w:val="a5"/>
      <w:pBdr>
        <w:top w:val="single" w:sz="4" w:space="1" w:color="auto"/>
      </w:pBdr>
      <w:jc w:val="righ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AD3" w:rsidRDefault="00911AD3">
      <w:r>
        <w:separator/>
      </w:r>
    </w:p>
  </w:footnote>
  <w:footnote w:type="continuationSeparator" w:id="0">
    <w:p w:rsidR="00911AD3" w:rsidRDefault="00911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D28" w:rsidRDefault="00911AD3">
    <w:pPr>
      <w:pStyle w:val="a7"/>
      <w:tabs>
        <w:tab w:val="right" w:pos="9000"/>
      </w:tabs>
      <w:rPr>
        <w:rFonts w:ascii="Times New Roman" w:hAnsi="Times New Roman" w:cs="Times New Roman"/>
        <w:u w:val="single"/>
        <w:lang w:val="en-GB"/>
      </w:rPr>
    </w:pPr>
    <w:r>
      <w:rPr>
        <w:rFonts w:ascii="Times New Roman" w:hAnsi="Times New Roman" w:cs="Times New Roman"/>
        <w:sz w:val="20"/>
        <w:u w:val="single"/>
        <w:lang w:val="en-GB"/>
      </w:rPr>
      <w:t xml:space="preserve">International Journal of Computer Science in </w:t>
    </w:r>
    <w:r>
      <w:rPr>
        <w:rFonts w:ascii="Times New Roman" w:hAnsi="Times New Roman" w:cs="Times New Roman"/>
        <w:sz w:val="20"/>
        <w:u w:val="single"/>
        <w:lang w:val="en-GB"/>
      </w:rPr>
      <w:t>Sport – Volume xx/20xx/Edition x</w:t>
    </w:r>
    <w:r>
      <w:rPr>
        <w:rFonts w:ascii="Times New Roman" w:hAnsi="Times New Roman" w:cs="Times New Roman"/>
        <w:sz w:val="20"/>
        <w:u w:val="single"/>
        <w:lang w:val="en-GB"/>
      </w:rPr>
      <w:tab/>
      <w:t>www.iacss.org</w:t>
    </w:r>
  </w:p>
  <w:p w:rsidR="00A44D28" w:rsidRPr="008329E9" w:rsidRDefault="00911AD3">
    <w:pPr>
      <w:pStyle w:val="a7"/>
      <w:jc w:val="right"/>
      <w:rPr>
        <w:rFonts w:hint="eastAsia"/>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D28" w:rsidRDefault="00911AD3">
    <w:pPr>
      <w:pStyle w:val="a7"/>
      <w:pBdr>
        <w:bottom w:val="single" w:sz="6" w:space="0" w:color="auto"/>
      </w:pBdr>
      <w:tabs>
        <w:tab w:val="right" w:pos="9000"/>
      </w:tabs>
      <w:rPr>
        <w:rFonts w:ascii="Times New Roman" w:hAnsi="Times New Roman" w:cs="Times New Roman"/>
        <w:u w:val="single"/>
        <w:lang w:val="en-GB"/>
      </w:rPr>
    </w:pPr>
    <w:r>
      <w:rPr>
        <w:rFonts w:ascii="Times New Roman" w:hAnsi="Times New Roman" w:cs="Times New Roman"/>
        <w:sz w:val="20"/>
        <w:lang w:val="en-GB"/>
      </w:rPr>
      <w:t>International Journal of Computer Science in Sport – Volume xx/20xx/Edition x</w:t>
    </w:r>
    <w:r>
      <w:rPr>
        <w:rFonts w:ascii="Times New Roman" w:hAnsi="Times New Roman" w:cs="Times New Roman"/>
        <w:sz w:val="20"/>
        <w:lang w:val="en-GB"/>
      </w:rPr>
      <w:tab/>
      <w:t>www.iacss.or</w:t>
    </w:r>
    <w:r>
      <w:rPr>
        <w:rFonts w:ascii="Times New Roman" w:hAnsi="Times New Roman" w:cs="Times New Roman"/>
        <w:sz w:val="20"/>
        <w:u w:val="single"/>
        <w:lang w:val="en-GB"/>
      </w:rPr>
      <w:t>g</w:t>
    </w:r>
  </w:p>
  <w:p w:rsidR="00A44D28" w:rsidRDefault="00911AD3" w:rsidP="008329E9">
    <w:pPr>
      <w:pStyle w:val="a7"/>
      <w:pBdr>
        <w:bottom w:val="single" w:sz="6" w:space="0" w:color="auto"/>
      </w:pBdr>
      <w:jc w:val="right"/>
      <w:rPr>
        <w:rFonts w:hint="eastAsia"/>
      </w:rP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numRestart w:val="eachSect"/>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NiNzc2MDFlMzliZDBkZDFkODgyY2EwOTZkZTEyYmQifQ=="/>
  </w:docVars>
  <w:rsids>
    <w:rsidRoot w:val="00D36F0C"/>
    <w:rsid w:val="00002B5A"/>
    <w:rsid w:val="000111F2"/>
    <w:rsid w:val="00023CAA"/>
    <w:rsid w:val="000540AB"/>
    <w:rsid w:val="000572C3"/>
    <w:rsid w:val="000607BA"/>
    <w:rsid w:val="0009723E"/>
    <w:rsid w:val="000A3B61"/>
    <w:rsid w:val="000A69FC"/>
    <w:rsid w:val="000B0C02"/>
    <w:rsid w:val="000B1718"/>
    <w:rsid w:val="000B2042"/>
    <w:rsid w:val="000C1B58"/>
    <w:rsid w:val="000C5224"/>
    <w:rsid w:val="000D3917"/>
    <w:rsid w:val="000E125D"/>
    <w:rsid w:val="000E33E2"/>
    <w:rsid w:val="000F4373"/>
    <w:rsid w:val="00124B16"/>
    <w:rsid w:val="0014685C"/>
    <w:rsid w:val="0014796B"/>
    <w:rsid w:val="00165272"/>
    <w:rsid w:val="00187E05"/>
    <w:rsid w:val="00194652"/>
    <w:rsid w:val="001B0FFB"/>
    <w:rsid w:val="001C0302"/>
    <w:rsid w:val="001D0B48"/>
    <w:rsid w:val="001E39DD"/>
    <w:rsid w:val="001E45D1"/>
    <w:rsid w:val="001E4C56"/>
    <w:rsid w:val="001F1514"/>
    <w:rsid w:val="001F60E0"/>
    <w:rsid w:val="0021264F"/>
    <w:rsid w:val="00221F79"/>
    <w:rsid w:val="002321CC"/>
    <w:rsid w:val="00232E24"/>
    <w:rsid w:val="00262424"/>
    <w:rsid w:val="002657D2"/>
    <w:rsid w:val="00270526"/>
    <w:rsid w:val="00272810"/>
    <w:rsid w:val="00277422"/>
    <w:rsid w:val="0028330F"/>
    <w:rsid w:val="00296E5E"/>
    <w:rsid w:val="002A7FBE"/>
    <w:rsid w:val="002B4D34"/>
    <w:rsid w:val="002C3BA1"/>
    <w:rsid w:val="00301A27"/>
    <w:rsid w:val="0030226F"/>
    <w:rsid w:val="003049F4"/>
    <w:rsid w:val="00306E17"/>
    <w:rsid w:val="00310D9C"/>
    <w:rsid w:val="0033484B"/>
    <w:rsid w:val="00336A0A"/>
    <w:rsid w:val="0034631F"/>
    <w:rsid w:val="00350435"/>
    <w:rsid w:val="00353F5F"/>
    <w:rsid w:val="00360CA8"/>
    <w:rsid w:val="003810D6"/>
    <w:rsid w:val="003A51D6"/>
    <w:rsid w:val="003C444C"/>
    <w:rsid w:val="003E6B6A"/>
    <w:rsid w:val="0040060C"/>
    <w:rsid w:val="00420FEB"/>
    <w:rsid w:val="0042379F"/>
    <w:rsid w:val="00443DBB"/>
    <w:rsid w:val="00447B5B"/>
    <w:rsid w:val="00452E0D"/>
    <w:rsid w:val="004532E1"/>
    <w:rsid w:val="00466672"/>
    <w:rsid w:val="00476ED7"/>
    <w:rsid w:val="004C2748"/>
    <w:rsid w:val="004D2948"/>
    <w:rsid w:val="00501703"/>
    <w:rsid w:val="00502CC8"/>
    <w:rsid w:val="00504FD4"/>
    <w:rsid w:val="005114E5"/>
    <w:rsid w:val="0053334E"/>
    <w:rsid w:val="00567099"/>
    <w:rsid w:val="00571C8A"/>
    <w:rsid w:val="00577EEB"/>
    <w:rsid w:val="00592A4D"/>
    <w:rsid w:val="005A08B4"/>
    <w:rsid w:val="005D5A47"/>
    <w:rsid w:val="00601F92"/>
    <w:rsid w:val="00605626"/>
    <w:rsid w:val="0063166A"/>
    <w:rsid w:val="006429D1"/>
    <w:rsid w:val="006712F3"/>
    <w:rsid w:val="00671ED5"/>
    <w:rsid w:val="0067501C"/>
    <w:rsid w:val="006834D0"/>
    <w:rsid w:val="0069756E"/>
    <w:rsid w:val="006A601E"/>
    <w:rsid w:val="006B7073"/>
    <w:rsid w:val="006B7EE7"/>
    <w:rsid w:val="006C0513"/>
    <w:rsid w:val="006C6263"/>
    <w:rsid w:val="006D734C"/>
    <w:rsid w:val="006E2CA0"/>
    <w:rsid w:val="006E2CF3"/>
    <w:rsid w:val="006E75A9"/>
    <w:rsid w:val="006F4C7F"/>
    <w:rsid w:val="00706BF5"/>
    <w:rsid w:val="00720B77"/>
    <w:rsid w:val="00722C80"/>
    <w:rsid w:val="00737245"/>
    <w:rsid w:val="00772458"/>
    <w:rsid w:val="00772AC3"/>
    <w:rsid w:val="00772E45"/>
    <w:rsid w:val="00775C75"/>
    <w:rsid w:val="00781798"/>
    <w:rsid w:val="00787748"/>
    <w:rsid w:val="007877B6"/>
    <w:rsid w:val="007A67A4"/>
    <w:rsid w:val="007B5B1B"/>
    <w:rsid w:val="007D5041"/>
    <w:rsid w:val="007E774D"/>
    <w:rsid w:val="008134D1"/>
    <w:rsid w:val="008203C4"/>
    <w:rsid w:val="0082127C"/>
    <w:rsid w:val="008247E5"/>
    <w:rsid w:val="008329E9"/>
    <w:rsid w:val="00832EF0"/>
    <w:rsid w:val="008510B8"/>
    <w:rsid w:val="00851B45"/>
    <w:rsid w:val="00855242"/>
    <w:rsid w:val="00855D05"/>
    <w:rsid w:val="008629E0"/>
    <w:rsid w:val="00863263"/>
    <w:rsid w:val="00867B77"/>
    <w:rsid w:val="00891F96"/>
    <w:rsid w:val="008B1EA6"/>
    <w:rsid w:val="008B1FAD"/>
    <w:rsid w:val="008E1D57"/>
    <w:rsid w:val="008E5B6B"/>
    <w:rsid w:val="00901F18"/>
    <w:rsid w:val="00910513"/>
    <w:rsid w:val="00911AD3"/>
    <w:rsid w:val="0091726D"/>
    <w:rsid w:val="00924406"/>
    <w:rsid w:val="009260A9"/>
    <w:rsid w:val="00942E4B"/>
    <w:rsid w:val="00980751"/>
    <w:rsid w:val="00991760"/>
    <w:rsid w:val="0099236E"/>
    <w:rsid w:val="0099508F"/>
    <w:rsid w:val="009A24A6"/>
    <w:rsid w:val="009C389B"/>
    <w:rsid w:val="009C6681"/>
    <w:rsid w:val="009C6CED"/>
    <w:rsid w:val="009F63A9"/>
    <w:rsid w:val="00A00D46"/>
    <w:rsid w:val="00A11176"/>
    <w:rsid w:val="00A23850"/>
    <w:rsid w:val="00A26C9A"/>
    <w:rsid w:val="00A35A35"/>
    <w:rsid w:val="00A44D28"/>
    <w:rsid w:val="00A50902"/>
    <w:rsid w:val="00A60BF4"/>
    <w:rsid w:val="00A71EA5"/>
    <w:rsid w:val="00A741D6"/>
    <w:rsid w:val="00A74DB0"/>
    <w:rsid w:val="00A83791"/>
    <w:rsid w:val="00A90690"/>
    <w:rsid w:val="00A95FD9"/>
    <w:rsid w:val="00AA1FF3"/>
    <w:rsid w:val="00AA527A"/>
    <w:rsid w:val="00AD04E4"/>
    <w:rsid w:val="00AD33A4"/>
    <w:rsid w:val="00AD5137"/>
    <w:rsid w:val="00AE632B"/>
    <w:rsid w:val="00AF651F"/>
    <w:rsid w:val="00B078E2"/>
    <w:rsid w:val="00B10BB9"/>
    <w:rsid w:val="00B247E9"/>
    <w:rsid w:val="00B37AA9"/>
    <w:rsid w:val="00B452A7"/>
    <w:rsid w:val="00B53EF6"/>
    <w:rsid w:val="00B5501F"/>
    <w:rsid w:val="00B63169"/>
    <w:rsid w:val="00B819F8"/>
    <w:rsid w:val="00B87ADA"/>
    <w:rsid w:val="00BA3403"/>
    <w:rsid w:val="00BD3F9B"/>
    <w:rsid w:val="00C06E2B"/>
    <w:rsid w:val="00C740F2"/>
    <w:rsid w:val="00C7638D"/>
    <w:rsid w:val="00C8102E"/>
    <w:rsid w:val="00CB1618"/>
    <w:rsid w:val="00CD012B"/>
    <w:rsid w:val="00CD676C"/>
    <w:rsid w:val="00CF6F7B"/>
    <w:rsid w:val="00D23B7B"/>
    <w:rsid w:val="00D36F0C"/>
    <w:rsid w:val="00D376B3"/>
    <w:rsid w:val="00D602CB"/>
    <w:rsid w:val="00D730C9"/>
    <w:rsid w:val="00D85FF7"/>
    <w:rsid w:val="00DA2BD0"/>
    <w:rsid w:val="00DB2C2B"/>
    <w:rsid w:val="00DD118E"/>
    <w:rsid w:val="00E025AC"/>
    <w:rsid w:val="00E06A58"/>
    <w:rsid w:val="00E07B9B"/>
    <w:rsid w:val="00E73D20"/>
    <w:rsid w:val="00E7478B"/>
    <w:rsid w:val="00E90180"/>
    <w:rsid w:val="00EA5F86"/>
    <w:rsid w:val="00EB37A5"/>
    <w:rsid w:val="00ED4288"/>
    <w:rsid w:val="00ED6270"/>
    <w:rsid w:val="00ED7428"/>
    <w:rsid w:val="00EE35F0"/>
    <w:rsid w:val="00EE54CE"/>
    <w:rsid w:val="00F04693"/>
    <w:rsid w:val="00F23B1C"/>
    <w:rsid w:val="00F3793A"/>
    <w:rsid w:val="00F53D50"/>
    <w:rsid w:val="00F677E9"/>
    <w:rsid w:val="00F81A4A"/>
    <w:rsid w:val="00FA6D12"/>
    <w:rsid w:val="00FB142F"/>
    <w:rsid w:val="00FC0D0B"/>
    <w:rsid w:val="00FC7C5F"/>
    <w:rsid w:val="00FD2074"/>
    <w:rsid w:val="00FF0E42"/>
    <w:rsid w:val="00FF31D8"/>
    <w:rsid w:val="0CDD0FA5"/>
    <w:rsid w:val="1045133B"/>
    <w:rsid w:val="1158509E"/>
    <w:rsid w:val="117874EE"/>
    <w:rsid w:val="11EE77B0"/>
    <w:rsid w:val="275304CC"/>
    <w:rsid w:val="2B05199B"/>
    <w:rsid w:val="3BF33FA5"/>
    <w:rsid w:val="419B675D"/>
    <w:rsid w:val="44B26298"/>
    <w:rsid w:val="640D4E41"/>
    <w:rsid w:val="7C8B0BA1"/>
    <w:rsid w:val="7D0A5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C4B55"/>
  <w15:docId w15:val="{2A9CEDD3-52CF-4940-8A87-47EA3369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a">
    <w:name w:val="Title"/>
    <w:basedOn w:val="a"/>
    <w:next w:val="a"/>
    <w:link w:val="ab"/>
    <w:uiPriority w:val="10"/>
    <w:qFormat/>
    <w:pPr>
      <w:spacing w:before="240" w:after="60"/>
      <w:jc w:val="center"/>
      <w:outlineLvl w:val="0"/>
    </w:pPr>
    <w:rPr>
      <w:rFonts w:asciiTheme="majorHAnsi" w:eastAsiaTheme="majorEastAsia" w:hAnsiTheme="majorHAnsi" w:cstheme="majorBidi"/>
      <w:b/>
      <w:bCs/>
      <w:sz w:val="32"/>
      <w:szCs w:val="32"/>
    </w:r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Medium Shading 2 Accent 1"/>
    <w:basedOn w:val="a1"/>
    <w:uiPriority w:val="64"/>
    <w:semiHidden/>
    <w:unhideWhenUsed/>
    <w:rPr>
      <w:rFonts w:eastAsia="Times New Roman"/>
      <w:sz w:val="24"/>
      <w:szCs w:val="24"/>
      <w:lang w:val="de-DE" w:eastAsia="de-DE"/>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d">
    <w:name w:val="Strong"/>
    <w:basedOn w:val="a0"/>
    <w:uiPriority w:val="22"/>
    <w:qFormat/>
    <w:rPr>
      <w:b/>
      <w:bCs/>
    </w:rPr>
  </w:style>
  <w:style w:type="character" w:styleId="ae">
    <w:name w:val="page number"/>
    <w:basedOn w:val="a0"/>
  </w:style>
  <w:style w:type="character" w:styleId="af">
    <w:name w:val="FollowedHyperlink"/>
    <w:basedOn w:val="a0"/>
    <w:uiPriority w:val="99"/>
    <w:semiHidden/>
    <w:unhideWhenUsed/>
    <w:rPr>
      <w:color w:val="954F72" w:themeColor="followedHyperlink"/>
      <w:u w:val="single"/>
    </w:rPr>
  </w:style>
  <w:style w:type="character" w:styleId="af0">
    <w:name w:val="Emphasis"/>
    <w:basedOn w:val="a0"/>
    <w:uiPriority w:val="20"/>
    <w:qFormat/>
    <w:rPr>
      <w:i/>
      <w:iCs/>
    </w:rPr>
  </w:style>
  <w:style w:type="character" w:styleId="af1">
    <w:name w:val="Hyperlink"/>
    <w:basedOn w:val="a0"/>
    <w:unhideWhenUsed/>
    <w:rPr>
      <w:color w:val="0000FF"/>
      <w:u w:val="single"/>
    </w:rPr>
  </w:style>
  <w:style w:type="paragraph" w:styleId="af2">
    <w:name w:val="List Paragraph"/>
    <w:basedOn w:val="a"/>
    <w:uiPriority w:val="34"/>
    <w:qFormat/>
    <w:pPr>
      <w:ind w:firstLineChars="200" w:firstLine="420"/>
    </w:p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10">
    <w:name w:val="标题 1 字符"/>
    <w:basedOn w:val="a0"/>
    <w:link w:val="1"/>
    <w:uiPriority w:val="9"/>
    <w:rPr>
      <w:rFonts w:ascii="宋体" w:eastAsia="宋体" w:hAnsi="宋体" w:cs="宋体"/>
      <w:b/>
      <w:bCs/>
      <w:kern w:val="36"/>
      <w:sz w:val="48"/>
      <w:szCs w:val="48"/>
    </w:rPr>
  </w:style>
  <w:style w:type="paragraph" w:customStyle="1" w:styleId="bodytext">
    <w:name w:val="bodytext"/>
    <w:basedOn w:val="a"/>
    <w:pPr>
      <w:widowControl/>
      <w:spacing w:before="100" w:beforeAutospacing="1" w:after="100" w:afterAutospacing="1"/>
      <w:jc w:val="left"/>
    </w:pPr>
    <w:rPr>
      <w:rFonts w:ascii="宋体" w:eastAsia="宋体" w:hAnsi="宋体" w:cs="宋体"/>
      <w:kern w:val="0"/>
      <w:sz w:val="24"/>
      <w:szCs w:val="24"/>
    </w:rPr>
  </w:style>
  <w:style w:type="character" w:customStyle="1" w:styleId="40">
    <w:name w:val="标题 4 字符"/>
    <w:basedOn w:val="a0"/>
    <w:link w:val="4"/>
    <w:uiPriority w:val="9"/>
    <w:semiHidden/>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rPr>
      <w:b/>
      <w:bCs/>
      <w:sz w:val="32"/>
      <w:szCs w:val="32"/>
    </w:rPr>
  </w:style>
  <w:style w:type="character" w:customStyle="1" w:styleId="a4">
    <w:name w:val="日期 字符"/>
    <w:basedOn w:val="a0"/>
    <w:link w:val="a3"/>
    <w:uiPriority w:val="99"/>
    <w:semiHidden/>
  </w:style>
  <w:style w:type="paragraph" w:customStyle="1" w:styleId="AuthorsInstIJCSS">
    <w:name w:val="Authors_Inst_IJCSS"/>
    <w:basedOn w:val="a"/>
    <w:qFormat/>
    <w:pPr>
      <w:widowControl/>
      <w:spacing w:before="120" w:after="120"/>
      <w:jc w:val="center"/>
    </w:pPr>
    <w:rPr>
      <w:rFonts w:ascii="Times New Roman" w:eastAsia="等线" w:hAnsi="Times New Roman" w:cs="Times New Roman"/>
      <w:i/>
      <w:color w:val="000000"/>
      <w:kern w:val="0"/>
      <w:sz w:val="24"/>
      <w:szCs w:val="20"/>
      <w:lang w:eastAsia="de-DE"/>
    </w:rPr>
  </w:style>
  <w:style w:type="paragraph" w:customStyle="1" w:styleId="AbstractTextIJCSS">
    <w:name w:val="Abstract_Text_IJCSS"/>
    <w:basedOn w:val="a"/>
    <w:link w:val="AbstractTextIJCSSZchn"/>
    <w:qFormat/>
    <w:pPr>
      <w:widowControl/>
      <w:suppressAutoHyphens/>
      <w:spacing w:after="120"/>
      <w:ind w:left="562" w:right="562"/>
    </w:pPr>
    <w:rPr>
      <w:rFonts w:ascii="Times New Roman" w:eastAsia="等线" w:hAnsi="Times New Roman" w:cs="Times New Roman"/>
      <w:color w:val="000000"/>
      <w:kern w:val="0"/>
      <w:sz w:val="24"/>
      <w:szCs w:val="20"/>
      <w:lang w:eastAsia="de-DE"/>
    </w:rPr>
  </w:style>
  <w:style w:type="character" w:customStyle="1" w:styleId="AbstractTextIJCSSZchn">
    <w:name w:val="Abstract_Text_IJCSS Zchn"/>
    <w:link w:val="AbstractTextIJCSS"/>
    <w:rPr>
      <w:rFonts w:ascii="Times New Roman" w:eastAsia="等线" w:hAnsi="Times New Roman" w:cs="Times New Roman"/>
      <w:color w:val="000000"/>
      <w:kern w:val="0"/>
      <w:sz w:val="24"/>
      <w:szCs w:val="20"/>
      <w:lang w:eastAsia="de-DE"/>
    </w:rPr>
  </w:style>
  <w:style w:type="paragraph" w:customStyle="1" w:styleId="TextSectionsIJCSS">
    <w:name w:val="Text_Sections_IJCSS"/>
    <w:basedOn w:val="a"/>
    <w:link w:val="TextSectionsIJCSSZchn"/>
    <w:qFormat/>
    <w:pPr>
      <w:suppressAutoHyphens/>
      <w:spacing w:after="120"/>
      <w:ind w:right="-137"/>
    </w:pPr>
    <w:rPr>
      <w:rFonts w:ascii="Times New Roman" w:eastAsia="等线" w:hAnsi="Times New Roman" w:cs="Times New Roman"/>
      <w:color w:val="000000"/>
      <w:kern w:val="0"/>
      <w:sz w:val="24"/>
      <w:szCs w:val="20"/>
      <w:lang w:eastAsia="de-DE"/>
    </w:rPr>
  </w:style>
  <w:style w:type="character" w:customStyle="1" w:styleId="TextSectionsIJCSSZchn">
    <w:name w:val="Text_Sections_IJCSS Zchn"/>
    <w:link w:val="TextSectionsIJCSS"/>
    <w:rPr>
      <w:rFonts w:ascii="Times New Roman" w:eastAsia="等线" w:hAnsi="Times New Roman" w:cs="Times New Roman"/>
      <w:color w:val="000000"/>
      <w:kern w:val="0"/>
      <w:sz w:val="24"/>
      <w:szCs w:val="20"/>
      <w:lang w:eastAsia="de-DE"/>
    </w:rPr>
  </w:style>
  <w:style w:type="paragraph" w:customStyle="1" w:styleId="TableTextIJCSS">
    <w:name w:val="Table_Text_IJCSS"/>
    <w:basedOn w:val="a"/>
    <w:link w:val="TableTextIJCSSZchn"/>
    <w:qFormat/>
    <w:pPr>
      <w:widowControl/>
      <w:spacing w:before="240" w:after="120"/>
      <w:ind w:left="1418" w:hanging="1418"/>
    </w:pPr>
    <w:rPr>
      <w:rFonts w:ascii="Times New Roman" w:eastAsia="等线" w:hAnsi="Times New Roman" w:cs="Times New Roman"/>
      <w:kern w:val="0"/>
      <w:sz w:val="20"/>
      <w:szCs w:val="20"/>
      <w:lang w:eastAsia="de-DE"/>
    </w:rPr>
  </w:style>
  <w:style w:type="character" w:customStyle="1" w:styleId="TableTextIJCSSZchn">
    <w:name w:val="Table_Text_IJCSS Zchn"/>
    <w:link w:val="TableTextIJCSS"/>
    <w:rPr>
      <w:rFonts w:ascii="Times New Roman" w:eastAsia="等线" w:hAnsi="Times New Roman" w:cs="Times New Roman"/>
      <w:kern w:val="0"/>
      <w:sz w:val="20"/>
      <w:szCs w:val="20"/>
      <w:lang w:eastAsia="de-DE"/>
    </w:rPr>
  </w:style>
  <w:style w:type="paragraph" w:customStyle="1" w:styleId="AbstractHeaderIJCSS">
    <w:name w:val="Abstract_Header_IJCSS"/>
    <w:basedOn w:val="a"/>
    <w:link w:val="AbstractHeaderIJCSSZchn"/>
    <w:qFormat/>
    <w:pPr>
      <w:keepNext/>
      <w:keepLines/>
      <w:widowControl/>
      <w:suppressAutoHyphens/>
      <w:spacing w:before="240" w:after="120"/>
      <w:ind w:left="567"/>
      <w:jc w:val="left"/>
    </w:pPr>
    <w:rPr>
      <w:rFonts w:ascii="Arial" w:eastAsia="等线" w:hAnsi="Arial" w:cs="Times New Roman"/>
      <w:b/>
      <w:kern w:val="0"/>
      <w:sz w:val="24"/>
      <w:szCs w:val="20"/>
      <w:lang w:val="en-GB" w:eastAsia="de-DE"/>
    </w:rPr>
  </w:style>
  <w:style w:type="character" w:customStyle="1" w:styleId="AbstractHeaderIJCSSZchn">
    <w:name w:val="Abstract_Header_IJCSS Zchn"/>
    <w:link w:val="AbstractHeaderIJCSS"/>
    <w:rPr>
      <w:rFonts w:ascii="Arial" w:eastAsia="等线" w:hAnsi="Arial" w:cs="Times New Roman"/>
      <w:b/>
      <w:kern w:val="0"/>
      <w:sz w:val="24"/>
      <w:szCs w:val="20"/>
      <w:lang w:val="en-GB" w:eastAsia="de-DE"/>
    </w:rPr>
  </w:style>
  <w:style w:type="paragraph" w:customStyle="1" w:styleId="KeywordsIJCSS">
    <w:name w:val="Keywords_IJCSS"/>
    <w:basedOn w:val="a"/>
    <w:link w:val="KeywordsIJCSSZchn"/>
    <w:qFormat/>
    <w:pPr>
      <w:widowControl/>
      <w:spacing w:before="240" w:after="120"/>
    </w:pPr>
    <w:rPr>
      <w:rFonts w:ascii="Times New Roman" w:eastAsia="等线" w:hAnsi="Times New Roman" w:cs="Times New Roman"/>
      <w:caps/>
      <w:color w:val="000000"/>
      <w:kern w:val="0"/>
      <w:sz w:val="24"/>
      <w:szCs w:val="20"/>
      <w:lang w:val="en-GB" w:eastAsia="de-DE"/>
    </w:rPr>
  </w:style>
  <w:style w:type="character" w:customStyle="1" w:styleId="KeywordsIJCSSZchn">
    <w:name w:val="Keywords_IJCSS Zchn"/>
    <w:link w:val="KeywordsIJCSS"/>
    <w:rPr>
      <w:rFonts w:ascii="Times New Roman" w:eastAsia="等线" w:hAnsi="Times New Roman" w:cs="Times New Roman"/>
      <w:caps/>
      <w:color w:val="000000"/>
      <w:kern w:val="0"/>
      <w:sz w:val="24"/>
      <w:szCs w:val="20"/>
      <w:lang w:val="en-GB" w:eastAsia="de-DE"/>
    </w:rPr>
  </w:style>
  <w:style w:type="paragraph" w:customStyle="1" w:styleId="ReferencesIJCSS">
    <w:name w:val="References_IJCSS"/>
    <w:basedOn w:val="a"/>
    <w:link w:val="ReferencesIJCSSZchn"/>
    <w:qFormat/>
    <w:pPr>
      <w:widowControl/>
      <w:overflowPunct w:val="0"/>
      <w:autoSpaceDE w:val="0"/>
      <w:autoSpaceDN w:val="0"/>
      <w:adjustRightInd w:val="0"/>
      <w:ind w:left="709" w:hanging="709"/>
      <w:textAlignment w:val="baseline"/>
    </w:pPr>
    <w:rPr>
      <w:rFonts w:ascii="Times New Roman" w:eastAsia="等线" w:hAnsi="Times New Roman" w:cs="Times New Roman"/>
      <w:kern w:val="0"/>
      <w:sz w:val="24"/>
      <w:szCs w:val="20"/>
      <w:lang w:eastAsia="de-DE"/>
    </w:rPr>
  </w:style>
  <w:style w:type="character" w:customStyle="1" w:styleId="ReferencesIJCSSZchn">
    <w:name w:val="References_IJCSS Zchn"/>
    <w:link w:val="ReferencesIJCSS"/>
    <w:rPr>
      <w:rFonts w:ascii="Times New Roman" w:eastAsia="等线" w:hAnsi="Times New Roman" w:cs="Times New Roman"/>
      <w:kern w:val="0"/>
      <w:sz w:val="24"/>
      <w:szCs w:val="20"/>
      <w:lang w:eastAsia="de-DE"/>
    </w:rPr>
  </w:style>
  <w:style w:type="paragraph" w:customStyle="1" w:styleId="FigureTextIJCSS">
    <w:name w:val="Figure_Text_IJCSS"/>
    <w:basedOn w:val="a"/>
    <w:link w:val="FigureTextIJCSSZchn"/>
    <w:qFormat/>
    <w:pPr>
      <w:widowControl/>
      <w:spacing w:before="120" w:after="240"/>
      <w:ind w:left="1418" w:hanging="1418"/>
    </w:pPr>
    <w:rPr>
      <w:rFonts w:ascii="Times New Roman" w:eastAsia="等线" w:hAnsi="Times New Roman" w:cs="Times New Roman"/>
      <w:kern w:val="0"/>
      <w:sz w:val="20"/>
      <w:szCs w:val="20"/>
      <w:lang w:eastAsia="de-DE"/>
    </w:rPr>
  </w:style>
  <w:style w:type="character" w:customStyle="1" w:styleId="FigureTextIJCSSZchn">
    <w:name w:val="Figure_Text_IJCSS Zchn"/>
    <w:link w:val="FigureTextIJCSS"/>
    <w:rPr>
      <w:rFonts w:ascii="Times New Roman" w:eastAsia="等线" w:hAnsi="Times New Roman" w:cs="Times New Roman"/>
      <w:kern w:val="0"/>
      <w:sz w:val="20"/>
      <w:szCs w:val="20"/>
      <w:lang w:eastAsia="de-DE"/>
    </w:rPr>
  </w:style>
  <w:style w:type="paragraph" w:customStyle="1" w:styleId="TitleIJCSS">
    <w:name w:val="Title_IJCSS"/>
    <w:basedOn w:val="aa"/>
    <w:link w:val="TitleIJCSSZchn"/>
    <w:qFormat/>
    <w:pPr>
      <w:keepNext/>
      <w:keepLines/>
      <w:widowControl/>
      <w:overflowPunct w:val="0"/>
      <w:autoSpaceDE w:val="0"/>
      <w:autoSpaceDN w:val="0"/>
      <w:adjustRightInd w:val="0"/>
      <w:spacing w:before="320" w:after="240"/>
      <w:contextualSpacing/>
      <w:textAlignment w:val="baseline"/>
      <w:outlineLvl w:val="9"/>
    </w:pPr>
    <w:rPr>
      <w:rFonts w:ascii="Times New Roman" w:eastAsia="等线" w:hAnsi="Times New Roman" w:cs="Times New Roman"/>
      <w:bCs w:val="0"/>
      <w:color w:val="000000"/>
      <w:kern w:val="28"/>
      <w:sz w:val="36"/>
      <w:szCs w:val="20"/>
      <w:lang w:eastAsia="de-AT"/>
    </w:rPr>
  </w:style>
  <w:style w:type="character" w:customStyle="1" w:styleId="TitleIJCSSZchn">
    <w:name w:val="Title_IJCSS Zchn"/>
    <w:basedOn w:val="ab"/>
    <w:link w:val="TitleIJCSS"/>
    <w:rPr>
      <w:rFonts w:ascii="Times New Roman" w:eastAsia="等线" w:hAnsi="Times New Roman" w:cs="Times New Roman"/>
      <w:b/>
      <w:bCs w:val="0"/>
      <w:color w:val="000000"/>
      <w:kern w:val="28"/>
      <w:sz w:val="36"/>
      <w:szCs w:val="20"/>
      <w:lang w:eastAsia="de-AT"/>
    </w:rPr>
  </w:style>
  <w:style w:type="character" w:customStyle="1" w:styleId="ab">
    <w:name w:val="标题 字符"/>
    <w:basedOn w:val="a0"/>
    <w:link w:val="aa"/>
    <w:uiPriority w:val="10"/>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iendo-parsed-data-feed.s3.eu-central-1.amazonaws.com/IJCSS/Guidelines_for_Authors.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7763C-DA3B-4C99-860E-80DA8F158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2007</Characters>
  <Application>Microsoft Office Word</Application>
  <DocSecurity>0</DocSecurity>
  <Lines>16</Lines>
  <Paragraphs>4</Paragraphs>
  <ScaleCrop>false</ScaleCrop>
  <Company>China</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Hui</dc:creator>
  <cp:lastModifiedBy>Zhang Hui</cp:lastModifiedBy>
  <cp:revision>3</cp:revision>
  <cp:lastPrinted>2023-01-24T07:23:00Z</cp:lastPrinted>
  <dcterms:created xsi:type="dcterms:W3CDTF">2023-01-24T07:23:00Z</dcterms:created>
  <dcterms:modified xsi:type="dcterms:W3CDTF">2024-10-08T00:23:00Z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54A6EB5FECF945CAAB91ACF2916CD517_12</vt:lpwstr>
  </property>
</Properties>
</file>